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B623" w14:textId="77777777" w:rsidR="004C184F" w:rsidRPr="00B34E1D" w:rsidRDefault="0004015C" w:rsidP="005F1AF6">
      <w:pPr>
        <w:spacing w:after="0" w:line="240" w:lineRule="auto"/>
        <w:jc w:val="center"/>
        <w:rPr>
          <w:b/>
          <w:u w:val="single"/>
        </w:rPr>
      </w:pPr>
      <w:r w:rsidRPr="00B34E1D">
        <w:rPr>
          <w:b/>
          <w:u w:val="single"/>
        </w:rPr>
        <w:t>Carl Rogers’ 7 Stages of Process Psychotherapy</w:t>
      </w:r>
    </w:p>
    <w:p w14:paraId="765EB624" w14:textId="77777777" w:rsidR="0004015C" w:rsidRDefault="0004015C" w:rsidP="0004015C">
      <w:pPr>
        <w:spacing w:after="0" w:line="240" w:lineRule="auto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912"/>
        <w:gridCol w:w="1912"/>
        <w:gridCol w:w="1912"/>
        <w:gridCol w:w="880"/>
        <w:gridCol w:w="1033"/>
        <w:gridCol w:w="1912"/>
        <w:gridCol w:w="1912"/>
        <w:gridCol w:w="1913"/>
      </w:tblGrid>
      <w:tr w:rsidR="005A79DC" w14:paraId="765EB62D" w14:textId="77777777" w:rsidTr="005A79DC">
        <w:tc>
          <w:tcPr>
            <w:tcW w:w="425" w:type="dxa"/>
          </w:tcPr>
          <w:p w14:paraId="765EB625" w14:textId="77777777" w:rsidR="005A79DC" w:rsidRDefault="005A79DC" w:rsidP="000401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26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2" w:type="dxa"/>
          </w:tcPr>
          <w:p w14:paraId="765EB627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</w:tcPr>
          <w:p w14:paraId="765EB628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3" w:type="dxa"/>
            <w:gridSpan w:val="2"/>
          </w:tcPr>
          <w:p w14:paraId="765EB629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2" w:type="dxa"/>
          </w:tcPr>
          <w:p w14:paraId="765EB62A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2" w:type="dxa"/>
          </w:tcPr>
          <w:p w14:paraId="765EB62B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3" w:type="dxa"/>
          </w:tcPr>
          <w:p w14:paraId="765EB62C" w14:textId="77777777" w:rsidR="005A79DC" w:rsidRPr="0004015C" w:rsidRDefault="005A79DC" w:rsidP="00040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A79DC" w14:paraId="765EB636" w14:textId="77777777" w:rsidTr="005F1AF6">
        <w:tc>
          <w:tcPr>
            <w:tcW w:w="425" w:type="dxa"/>
            <w:vMerge w:val="restart"/>
            <w:textDirection w:val="btLr"/>
          </w:tcPr>
          <w:p w14:paraId="765EB62E" w14:textId="77777777" w:rsidR="005A79DC" w:rsidRDefault="00B34E1D" w:rsidP="005A79DC">
            <w:pPr>
              <w:pStyle w:val="ListParagraph"/>
              <w:ind w:left="29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PSYCHOTHERAPY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65EB62F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Remoteness of experiencing. Unlikely to come for therapy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65EB630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Experiences himself as fully received in a group but doesn’t initiate therapy. Slight loosening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65EB631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Experiences himself as fully received in therapy. Expresses symbolically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14:paraId="765EB632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Feels understood, welcomed and received. Freer flow of feeling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65EB633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in expressions, behaviours and freedom of organismic flow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65EB634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Distinctive and dramatic phase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765EB635" w14:textId="77777777" w:rsidR="005A79DC" w:rsidRPr="0004015C" w:rsidRDefault="005A79DC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Therapeutic work is occurring outside as well as inside the therapeutic hour. Therapy is thus reported</w:t>
            </w:r>
          </w:p>
        </w:tc>
      </w:tr>
      <w:tr w:rsidR="005A79DC" w14:paraId="765EB66C" w14:textId="77777777" w:rsidTr="005A79DC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765EB637" w14:textId="77777777" w:rsidR="005A79DC" w:rsidRDefault="005A79DC" w:rsidP="005A79DC">
            <w:pPr>
              <w:pStyle w:val="ListParagraph"/>
              <w:ind w:left="29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38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Unwillingness to communicate</w:t>
            </w:r>
          </w:p>
          <w:p w14:paraId="765EB639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is about externals</w:t>
            </w:r>
          </w:p>
          <w:p w14:paraId="765EB63A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Feelings, personal meanings are not recognised or owned</w:t>
            </w:r>
          </w:p>
          <w:p w14:paraId="765EB63B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constructs rigid</w:t>
            </w:r>
          </w:p>
          <w:p w14:paraId="765EB63C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or communicative relationships are dangerous</w:t>
            </w:r>
          </w:p>
          <w:p w14:paraId="765EB63D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problems are perceived</w:t>
            </w:r>
          </w:p>
          <w:p w14:paraId="765EB63E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desire to change</w:t>
            </w:r>
          </w:p>
          <w:p w14:paraId="765EB63F" w14:textId="77777777" w:rsidR="005A79DC" w:rsidRPr="0004015C" w:rsidRDefault="005A79DC" w:rsidP="0004015C">
            <w:pPr>
              <w:pStyle w:val="ListParagraph"/>
              <w:numPr>
                <w:ilvl w:val="0"/>
                <w:numId w:val="1"/>
              </w:numPr>
              <w:ind w:left="29" w:hanging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Blockage of internal communication</w:t>
            </w:r>
          </w:p>
        </w:tc>
        <w:tc>
          <w:tcPr>
            <w:tcW w:w="1912" w:type="dxa"/>
          </w:tcPr>
          <w:p w14:paraId="765EB640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Expression begins to flow to non-self topics</w:t>
            </w:r>
          </w:p>
          <w:p w14:paraId="765EB641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 perceived as external</w:t>
            </w:r>
          </w:p>
          <w:p w14:paraId="765EB642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sense of personal responsibility</w:t>
            </w:r>
          </w:p>
          <w:p w14:paraId="765EB643" w14:textId="77777777" w:rsidR="005A79DC" w:rsidRDefault="005A79DC" w:rsidP="0004015C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unowned</w:t>
            </w:r>
          </w:p>
          <w:p w14:paraId="765EB644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Experiencing is bound by the past and therefore rigid</w:t>
            </w:r>
          </w:p>
          <w:p w14:paraId="765EB645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Constructs may be identified but considered as facts</w:t>
            </w:r>
          </w:p>
          <w:p w14:paraId="765EB646" w14:textId="77777777" w:rsidR="005A79DC" w:rsidRPr="009813FF" w:rsidRDefault="005A79DC" w:rsidP="009813FF">
            <w:pPr>
              <w:pStyle w:val="ListParagraph"/>
              <w:numPr>
                <w:ilvl w:val="0"/>
                <w:numId w:val="1"/>
              </w:numPr>
              <w:ind w:left="22" w:hanging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or no recognition of contradictions</w:t>
            </w:r>
          </w:p>
        </w:tc>
        <w:tc>
          <w:tcPr>
            <w:tcW w:w="1912" w:type="dxa"/>
          </w:tcPr>
          <w:p w14:paraId="765EB647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Freer flow about expression of self</w:t>
            </w:r>
          </w:p>
          <w:p w14:paraId="765EB648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Begins to </w:t>
            </w:r>
            <w:r w:rsidR="007654C3">
              <w:rPr>
                <w:sz w:val="16"/>
                <w:szCs w:val="16"/>
              </w:rPr>
              <w:t xml:space="preserve">see </w:t>
            </w:r>
            <w:r>
              <w:rPr>
                <w:sz w:val="16"/>
                <w:szCs w:val="16"/>
              </w:rPr>
              <w:t>self as object</w:t>
            </w:r>
          </w:p>
          <w:p w14:paraId="765EB649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Begins to see self as being reflected in others</w:t>
            </w:r>
          </w:p>
          <w:p w14:paraId="765EB64A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Describes feelings but not meanings</w:t>
            </w:r>
          </w:p>
          <w:p w14:paraId="765EB64B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acceptance of feelings</w:t>
            </w:r>
          </w:p>
          <w:p w14:paraId="765EB64C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Constructs are rigid but recognised</w:t>
            </w:r>
          </w:p>
          <w:p w14:paraId="765EB64D" w14:textId="77777777" w:rsidR="005A79DC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Recognition of contradictions</w:t>
            </w:r>
          </w:p>
          <w:p w14:paraId="765EB64E" w14:textId="77777777" w:rsidR="005A79DC" w:rsidRPr="009813FF" w:rsidRDefault="005A79DC" w:rsidP="009813FF">
            <w:pPr>
              <w:pStyle w:val="ListParagraph"/>
              <w:numPr>
                <w:ilvl w:val="0"/>
                <w:numId w:val="1"/>
              </w:numPr>
              <w:ind w:left="14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choices not always reflective</w:t>
            </w:r>
          </w:p>
        </w:tc>
        <w:tc>
          <w:tcPr>
            <w:tcW w:w="1913" w:type="dxa"/>
            <w:gridSpan w:val="2"/>
          </w:tcPr>
          <w:p w14:paraId="765EB64F" w14:textId="77777777" w:rsidR="005A79DC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Describes more intense feelings as objects maybe with some resistance (distrust and fear)</w:t>
            </w:r>
          </w:p>
          <w:p w14:paraId="765EB650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Beginnings of acceptance of feelings</w:t>
            </w:r>
          </w:p>
          <w:p w14:paraId="765EB651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Discoveries of personal constructs and questioning their validity</w:t>
            </w:r>
          </w:p>
          <w:p w14:paraId="765EB652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Realisation of concerns about contradictions and incongruences between experience and self</w:t>
            </w:r>
          </w:p>
          <w:p w14:paraId="765EB653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Feelings of </w:t>
            </w:r>
            <w:r w:rsidR="00071CA9">
              <w:rPr>
                <w:sz w:val="16"/>
                <w:szCs w:val="16"/>
              </w:rPr>
              <w:t>self-responsibility</w:t>
            </w:r>
            <w:r>
              <w:rPr>
                <w:sz w:val="16"/>
                <w:szCs w:val="16"/>
              </w:rPr>
              <w:t xml:space="preserve"> begin (but still some resistance)</w:t>
            </w:r>
          </w:p>
          <w:p w14:paraId="765EB654" w14:textId="77777777" w:rsidR="007702DA" w:rsidRPr="007702DA" w:rsidRDefault="007702DA" w:rsidP="007702DA">
            <w:pPr>
              <w:pStyle w:val="ListParagraph"/>
              <w:numPr>
                <w:ilvl w:val="0"/>
                <w:numId w:val="1"/>
              </w:numPr>
              <w:ind w:left="0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distrust with therapist</w:t>
            </w:r>
          </w:p>
        </w:tc>
        <w:tc>
          <w:tcPr>
            <w:tcW w:w="1912" w:type="dxa"/>
          </w:tcPr>
          <w:p w14:paraId="765EB655" w14:textId="77777777" w:rsidR="005A79DC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expressed freely (even towards therapist)</w:t>
            </w:r>
          </w:p>
          <w:p w14:paraId="765EB656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Freer dialogues with self</w:t>
            </w:r>
          </w:p>
          <w:p w14:paraId="765EB657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experiencing emotions in present within</w:t>
            </w:r>
          </w:p>
          <w:p w14:paraId="765EB658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Maybe surprise / fright at what ‘bubbles up’</w:t>
            </w:r>
          </w:p>
          <w:p w14:paraId="765EB659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Ownership of feelings</w:t>
            </w:r>
          </w:p>
          <w:p w14:paraId="765EB65A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Sometimes feelings can’t be referenced to experience / reason</w:t>
            </w:r>
          </w:p>
          <w:p w14:paraId="765EB65B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Discoveries of personal constructs with critical examination and questioning</w:t>
            </w:r>
          </w:p>
          <w:p w14:paraId="765EB65C" w14:textId="77777777" w:rsid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 to find more exactness in feelings and meanings, contradictions and incongruences</w:t>
            </w:r>
          </w:p>
          <w:p w14:paraId="765EB65D" w14:textId="77777777" w:rsidR="007702DA" w:rsidRPr="007702DA" w:rsidRDefault="007702DA" w:rsidP="007702DA">
            <w:pPr>
              <w:pStyle w:val="ListParagraph"/>
              <w:numPr>
                <w:ilvl w:val="0"/>
                <w:numId w:val="1"/>
              </w:numPr>
              <w:ind w:left="40" w:hanging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Increasing acceptance of self-respons</w:t>
            </w:r>
            <w:r w:rsidR="006D4FD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bility</w:t>
            </w:r>
          </w:p>
        </w:tc>
        <w:tc>
          <w:tcPr>
            <w:tcW w:w="1912" w:type="dxa"/>
          </w:tcPr>
          <w:p w14:paraId="765EB65E" w14:textId="77777777" w:rsidR="005A79DC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flow with immediacy, richness and acceptance (no denial, fear, struggle)</w:t>
            </w:r>
          </w:p>
          <w:p w14:paraId="765EB65F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subjectively in experience</w:t>
            </w:r>
          </w:p>
          <w:p w14:paraId="765EB660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as object begins to disappear. Feelings are directly experienced. Feelings are no longer external</w:t>
            </w:r>
          </w:p>
          <w:p w14:paraId="765EB661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Physiological changes occur (eyes, tears, sighs, muscle relaxation)</w:t>
            </w:r>
          </w:p>
          <w:p w14:paraId="765EB662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Congruence between experience and awareness</w:t>
            </w:r>
          </w:p>
          <w:p w14:paraId="765EB663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Constructs dissolve</w:t>
            </w:r>
          </w:p>
          <w:p w14:paraId="765EB664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experiencing become clear</w:t>
            </w:r>
          </w:p>
          <w:p w14:paraId="765EB665" w14:textId="77777777" w:rsidR="006D4FD6" w:rsidRPr="006D4FD6" w:rsidRDefault="006D4FD6" w:rsidP="006D4FD6">
            <w:pPr>
              <w:pStyle w:val="ListParagraph"/>
              <w:numPr>
                <w:ilvl w:val="0"/>
                <w:numId w:val="1"/>
              </w:numPr>
              <w:ind w:left="11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Moves from perceiving the problem to just ‘living it’ (not judging or labelling problem) and accepting problem and letting it flow</w:t>
            </w:r>
          </w:p>
        </w:tc>
        <w:tc>
          <w:tcPr>
            <w:tcW w:w="1913" w:type="dxa"/>
          </w:tcPr>
          <w:p w14:paraId="765EB666" w14:textId="77777777" w:rsidR="005A79DC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feelings experienced with immediacy and richness</w:t>
            </w:r>
          </w:p>
          <w:p w14:paraId="765EB667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Acceptant ownership of changing feelings and trust in process</w:t>
            </w:r>
          </w:p>
          <w:p w14:paraId="765EB668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becomes the subjective and reflexive awareness of experiencing</w:t>
            </w:r>
          </w:p>
          <w:p w14:paraId="765EB669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Constructs are reformulated but held loosely</w:t>
            </w:r>
          </w:p>
          <w:p w14:paraId="765EB66A" w14:textId="77777777" w:rsidR="006D4FD6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Internal communication is clear with feelings</w:t>
            </w:r>
          </w:p>
          <w:p w14:paraId="765EB66B" w14:textId="77777777" w:rsidR="006D4FD6" w:rsidRPr="006D4FD6" w:rsidRDefault="006D4FD6" w:rsidP="006D4FD6">
            <w:pPr>
              <w:pStyle w:val="ListParagraph"/>
              <w:numPr>
                <w:ilvl w:val="0"/>
                <w:numId w:val="1"/>
              </w:numPr>
              <w:ind w:left="43" w:hanging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Experiencing choice of new ways of ‘being’</w:t>
            </w:r>
          </w:p>
        </w:tc>
      </w:tr>
      <w:tr w:rsidR="00B34E1D" w14:paraId="765EB673" w14:textId="77777777" w:rsidTr="00C86AAE">
        <w:trPr>
          <w:cantSplit/>
          <w:trHeight w:val="1134"/>
        </w:trPr>
        <w:tc>
          <w:tcPr>
            <w:tcW w:w="425" w:type="dxa"/>
            <w:textDirection w:val="btLr"/>
          </w:tcPr>
          <w:p w14:paraId="765EB66D" w14:textId="77777777" w:rsidR="00B34E1D" w:rsidRDefault="00B34E1D" w:rsidP="005A79DC">
            <w:pPr>
              <w:pStyle w:val="ListParagraph"/>
              <w:ind w:left="29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</w:t>
            </w:r>
          </w:p>
        </w:tc>
        <w:tc>
          <w:tcPr>
            <w:tcW w:w="3824" w:type="dxa"/>
            <w:gridSpan w:val="2"/>
          </w:tcPr>
          <w:p w14:paraId="765EB66E" w14:textId="77777777" w:rsidR="00B34E1D" w:rsidRPr="00B34E1D" w:rsidRDefault="00B34E1D" w:rsidP="00B34E1D">
            <w:pPr>
              <w:ind w:lef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are remote, unowned, not present in the now</w:t>
            </w:r>
          </w:p>
        </w:tc>
        <w:tc>
          <w:tcPr>
            <w:tcW w:w="1912" w:type="dxa"/>
          </w:tcPr>
          <w:p w14:paraId="765EB66F" w14:textId="77777777" w:rsidR="00B34E1D" w:rsidRPr="00B34E1D" w:rsidRDefault="00B34E1D" w:rsidP="00B34E1D">
            <w:pPr>
              <w:ind w:left="-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are present with some sense of ownership by individual</w:t>
            </w:r>
          </w:p>
        </w:tc>
        <w:tc>
          <w:tcPr>
            <w:tcW w:w="1913" w:type="dxa"/>
            <w:gridSpan w:val="2"/>
          </w:tcPr>
          <w:p w14:paraId="765EB670" w14:textId="77777777" w:rsidR="00B34E1D" w:rsidRPr="00B34E1D" w:rsidRDefault="00B34E1D" w:rsidP="00B34E1D">
            <w:pPr>
              <w:ind w:left="-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are owned closer to the immediate experiencing</w:t>
            </w:r>
          </w:p>
        </w:tc>
        <w:tc>
          <w:tcPr>
            <w:tcW w:w="1912" w:type="dxa"/>
          </w:tcPr>
          <w:p w14:paraId="765EB671" w14:textId="77777777" w:rsidR="00B34E1D" w:rsidRPr="00B34E1D" w:rsidRDefault="00B34E1D" w:rsidP="00B34E1D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 are experienced and expressed in the immediate present with decreasing fear of this process. Previously  denied feelings bubble through into awareness, are experienced and increasingly owned</w:t>
            </w:r>
          </w:p>
        </w:tc>
        <w:tc>
          <w:tcPr>
            <w:tcW w:w="3825" w:type="dxa"/>
            <w:gridSpan w:val="2"/>
          </w:tcPr>
          <w:p w14:paraId="765EB672" w14:textId="77777777" w:rsidR="00B34E1D" w:rsidRPr="00B34E1D" w:rsidRDefault="00B34E1D" w:rsidP="00B34E1D">
            <w:pPr>
              <w:ind w:lef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Continually changing flow of feelings</w:t>
            </w:r>
          </w:p>
        </w:tc>
      </w:tr>
      <w:tr w:rsidR="00B34E1D" w14:paraId="765EB679" w14:textId="77777777" w:rsidTr="008A6F7F">
        <w:trPr>
          <w:cantSplit/>
          <w:trHeight w:val="1134"/>
        </w:trPr>
        <w:tc>
          <w:tcPr>
            <w:tcW w:w="425" w:type="dxa"/>
            <w:textDirection w:val="btLr"/>
          </w:tcPr>
          <w:p w14:paraId="765EB674" w14:textId="77777777" w:rsidR="00B34E1D" w:rsidRDefault="00B34E1D" w:rsidP="005A79DC">
            <w:pPr>
              <w:pStyle w:val="ListParagraph"/>
              <w:ind w:left="29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EXPERIENCING</w:t>
            </w:r>
          </w:p>
        </w:tc>
        <w:tc>
          <w:tcPr>
            <w:tcW w:w="3824" w:type="dxa"/>
            <w:gridSpan w:val="2"/>
          </w:tcPr>
          <w:p w14:paraId="765EB675" w14:textId="77777777" w:rsidR="00B34E1D" w:rsidRDefault="00B34E1D" w:rsidP="00B34E1D">
            <w:pPr>
              <w:ind w:lef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Fixity in which individual is very remote from experiencing. Unable to draw upon implicit meanings. Experiencing must be safely in past. Present is interpreted in terms of past meanings</w:t>
            </w:r>
          </w:p>
        </w:tc>
        <w:tc>
          <w:tcPr>
            <w:tcW w:w="2792" w:type="dxa"/>
            <w:gridSpan w:val="2"/>
          </w:tcPr>
          <w:p w14:paraId="765EB676" w14:textId="77777777" w:rsidR="00B34E1D" w:rsidRDefault="00935D81" w:rsidP="00B34E1D">
            <w:pPr>
              <w:ind w:left="-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Recognition that the experiencing is a troubling process going on within</w:t>
            </w:r>
          </w:p>
        </w:tc>
        <w:tc>
          <w:tcPr>
            <w:tcW w:w="2945" w:type="dxa"/>
            <w:gridSpan w:val="2"/>
          </w:tcPr>
          <w:p w14:paraId="765EB677" w14:textId="77777777" w:rsidR="00B34E1D" w:rsidRDefault="00935D81" w:rsidP="00B34E1D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Gradually becomes accepted in order to gather accurate meanings</w:t>
            </w:r>
          </w:p>
        </w:tc>
        <w:tc>
          <w:tcPr>
            <w:tcW w:w="3825" w:type="dxa"/>
            <w:gridSpan w:val="2"/>
          </w:tcPr>
          <w:p w14:paraId="765EB678" w14:textId="77777777" w:rsidR="00B34E1D" w:rsidRDefault="00B34E1D" w:rsidP="00B34E1D">
            <w:pPr>
              <w:ind w:lef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Becomes able to live freely and acceptingly in a fluid process of experiencing</w:t>
            </w:r>
          </w:p>
        </w:tc>
      </w:tr>
    </w:tbl>
    <w:p w14:paraId="765EB67A" w14:textId="77777777" w:rsidR="0004015C" w:rsidRDefault="0004015C" w:rsidP="0004015C">
      <w:pPr>
        <w:spacing w:after="0" w:line="240" w:lineRule="auto"/>
      </w:pPr>
    </w:p>
    <w:p w14:paraId="765EB67B" w14:textId="77777777" w:rsidR="003D3565" w:rsidRDefault="003D3565" w:rsidP="0004015C">
      <w:pPr>
        <w:spacing w:after="0" w:line="240" w:lineRule="auto"/>
      </w:pPr>
    </w:p>
    <w:p w14:paraId="765EB67C" w14:textId="77777777" w:rsidR="003D3565" w:rsidRDefault="003D3565" w:rsidP="0004015C">
      <w:pPr>
        <w:spacing w:after="0" w:line="240" w:lineRule="auto"/>
      </w:pPr>
    </w:p>
    <w:p w14:paraId="765EB67D" w14:textId="77777777" w:rsidR="0004015C" w:rsidRDefault="0004015C" w:rsidP="0004015C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912"/>
        <w:gridCol w:w="1912"/>
        <w:gridCol w:w="1912"/>
        <w:gridCol w:w="1913"/>
        <w:gridCol w:w="1912"/>
        <w:gridCol w:w="1912"/>
        <w:gridCol w:w="1913"/>
      </w:tblGrid>
      <w:tr w:rsidR="00935D81" w14:paraId="765EB686" w14:textId="77777777" w:rsidTr="00071CA9">
        <w:tc>
          <w:tcPr>
            <w:tcW w:w="567" w:type="dxa"/>
          </w:tcPr>
          <w:p w14:paraId="765EB67E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7F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1</w:t>
            </w:r>
          </w:p>
        </w:tc>
        <w:tc>
          <w:tcPr>
            <w:tcW w:w="1912" w:type="dxa"/>
          </w:tcPr>
          <w:p w14:paraId="765EB680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</w:tcPr>
          <w:p w14:paraId="765EB681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3</w:t>
            </w:r>
          </w:p>
        </w:tc>
        <w:tc>
          <w:tcPr>
            <w:tcW w:w="1913" w:type="dxa"/>
          </w:tcPr>
          <w:p w14:paraId="765EB682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4</w:t>
            </w:r>
          </w:p>
        </w:tc>
        <w:tc>
          <w:tcPr>
            <w:tcW w:w="1912" w:type="dxa"/>
          </w:tcPr>
          <w:p w14:paraId="765EB683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5</w:t>
            </w:r>
          </w:p>
        </w:tc>
        <w:tc>
          <w:tcPr>
            <w:tcW w:w="1912" w:type="dxa"/>
          </w:tcPr>
          <w:p w14:paraId="765EB684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6</w:t>
            </w:r>
          </w:p>
        </w:tc>
        <w:tc>
          <w:tcPr>
            <w:tcW w:w="1913" w:type="dxa"/>
          </w:tcPr>
          <w:p w14:paraId="765EB685" w14:textId="77777777" w:rsidR="00935D81" w:rsidRPr="00935D81" w:rsidRDefault="00935D81" w:rsidP="00071CA9">
            <w:pPr>
              <w:jc w:val="center"/>
              <w:rPr>
                <w:sz w:val="16"/>
                <w:szCs w:val="16"/>
              </w:rPr>
            </w:pPr>
            <w:r w:rsidRPr="00935D81">
              <w:rPr>
                <w:sz w:val="16"/>
                <w:szCs w:val="16"/>
              </w:rPr>
              <w:t>7</w:t>
            </w:r>
          </w:p>
        </w:tc>
      </w:tr>
      <w:tr w:rsidR="00935D81" w14:paraId="765EB690" w14:textId="77777777" w:rsidTr="00071CA9">
        <w:trPr>
          <w:cantSplit/>
          <w:trHeight w:val="1134"/>
        </w:trPr>
        <w:tc>
          <w:tcPr>
            <w:tcW w:w="567" w:type="dxa"/>
            <w:textDirection w:val="btLr"/>
          </w:tcPr>
          <w:p w14:paraId="765EB687" w14:textId="77777777" w:rsidR="00935D81" w:rsidRPr="00935D81" w:rsidRDefault="00935D81" w:rsidP="00935D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CONGRUENCE</w:t>
            </w:r>
          </w:p>
        </w:tc>
        <w:tc>
          <w:tcPr>
            <w:tcW w:w="3824" w:type="dxa"/>
            <w:gridSpan w:val="2"/>
          </w:tcPr>
          <w:p w14:paraId="765EB688" w14:textId="77777777" w:rsid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isn’t aware of his incongruence</w:t>
            </w:r>
          </w:p>
          <w:p w14:paraId="765EB689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8A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8B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8C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8D" w14:textId="77777777" w:rsidR="00071CA9" w:rsidRPr="00935D81" w:rsidRDefault="00071CA9" w:rsidP="0004015C">
            <w:pPr>
              <w:rPr>
                <w:sz w:val="16"/>
                <w:szCs w:val="16"/>
              </w:rPr>
            </w:pPr>
          </w:p>
        </w:tc>
        <w:tc>
          <w:tcPr>
            <w:tcW w:w="5737" w:type="dxa"/>
            <w:gridSpan w:val="3"/>
          </w:tcPr>
          <w:p w14:paraId="765EB68E" w14:textId="77777777" w:rsidR="00935D81" w:rsidRP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Recognition of the contradictions and discrepancies existing within self to experience of incongruence in the immediate therefore dissolving it</w:t>
            </w:r>
          </w:p>
        </w:tc>
        <w:tc>
          <w:tcPr>
            <w:tcW w:w="3825" w:type="dxa"/>
            <w:gridSpan w:val="2"/>
          </w:tcPr>
          <w:p w14:paraId="765EB68F" w14:textId="77777777" w:rsidR="00935D81" w:rsidRP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doesn’t defend himself against threatening aspects of his experience</w:t>
            </w:r>
          </w:p>
        </w:tc>
      </w:tr>
      <w:tr w:rsidR="00935D81" w14:paraId="765EB69E" w14:textId="77777777" w:rsidTr="00071CA9">
        <w:trPr>
          <w:cantSplit/>
          <w:trHeight w:val="1134"/>
        </w:trPr>
        <w:tc>
          <w:tcPr>
            <w:tcW w:w="567" w:type="dxa"/>
            <w:textDirection w:val="btLr"/>
          </w:tcPr>
          <w:p w14:paraId="765EB691" w14:textId="77777777" w:rsidR="00935D81" w:rsidRPr="00935D81" w:rsidRDefault="00935D81" w:rsidP="00935D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</w:t>
            </w:r>
          </w:p>
        </w:tc>
        <w:tc>
          <w:tcPr>
            <w:tcW w:w="3824" w:type="dxa"/>
            <w:gridSpan w:val="2"/>
          </w:tcPr>
          <w:p w14:paraId="765EB692" w14:textId="77777777" w:rsid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unwillingness to communicate self</w:t>
            </w:r>
          </w:p>
          <w:p w14:paraId="765EB693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4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5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6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7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8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99" w14:textId="77777777" w:rsidR="00071CA9" w:rsidRPr="00935D81" w:rsidRDefault="00071CA9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9A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14:paraId="765EB69B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9C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gridSpan w:val="2"/>
          </w:tcPr>
          <w:p w14:paraId="765EB69D" w14:textId="77777777" w:rsidR="00935D81" w:rsidRP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 and changing awareness of internal experiencing which is readily communicated when individual desires to do so</w:t>
            </w:r>
          </w:p>
        </w:tc>
      </w:tr>
      <w:tr w:rsidR="00935D81" w14:paraId="765EB6A7" w14:textId="77777777" w:rsidTr="00071CA9">
        <w:trPr>
          <w:cantSplit/>
          <w:trHeight w:val="1134"/>
        </w:trPr>
        <w:tc>
          <w:tcPr>
            <w:tcW w:w="567" w:type="dxa"/>
            <w:textDirection w:val="btLr"/>
          </w:tcPr>
          <w:p w14:paraId="765EB69F" w14:textId="77777777" w:rsidR="00935D81" w:rsidRPr="00935D81" w:rsidRDefault="00935D81" w:rsidP="00935D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COGNITION</w:t>
            </w:r>
          </w:p>
        </w:tc>
        <w:tc>
          <w:tcPr>
            <w:tcW w:w="3824" w:type="dxa"/>
            <w:gridSpan w:val="2"/>
          </w:tcPr>
          <w:p w14:paraId="765EB6A0" w14:textId="77777777" w:rsid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Constructs experience in rigid ways which are perceived as external facts</w:t>
            </w:r>
          </w:p>
          <w:p w14:paraId="765EB6A1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A2" w14:textId="77777777" w:rsidR="00071CA9" w:rsidRPr="00935D81" w:rsidRDefault="00071CA9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A3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14:paraId="765EB6A4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A5" w14:textId="77777777" w:rsidR="00935D81" w:rsidRPr="00935D81" w:rsidRDefault="00935D81" w:rsidP="0004015C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gridSpan w:val="2"/>
          </w:tcPr>
          <w:p w14:paraId="765EB6A6" w14:textId="77777777" w:rsidR="00935D81" w:rsidRPr="00935D81" w:rsidRDefault="00935D81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Client experiences changing, loosely held </w:t>
            </w:r>
            <w:r w:rsidR="00BA1950">
              <w:rPr>
                <w:sz w:val="16"/>
                <w:szCs w:val="16"/>
              </w:rPr>
              <w:t>construing’s</w:t>
            </w:r>
            <w:r>
              <w:rPr>
                <w:sz w:val="16"/>
                <w:szCs w:val="16"/>
              </w:rPr>
              <w:t xml:space="preserve"> of meaning in experience, constructions which are modifiable by each new experiences</w:t>
            </w:r>
          </w:p>
        </w:tc>
      </w:tr>
      <w:tr w:rsidR="00921F1D" w14:paraId="765EB6B1" w14:textId="77777777" w:rsidTr="00071CA9">
        <w:trPr>
          <w:cantSplit/>
          <w:trHeight w:val="1134"/>
        </w:trPr>
        <w:tc>
          <w:tcPr>
            <w:tcW w:w="567" w:type="dxa"/>
            <w:textDirection w:val="btLr"/>
          </w:tcPr>
          <w:p w14:paraId="765EB6A8" w14:textId="77777777" w:rsidR="00921F1D" w:rsidRPr="00935D81" w:rsidRDefault="00921F1D" w:rsidP="00935D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PROBLEMS</w:t>
            </w:r>
          </w:p>
        </w:tc>
        <w:tc>
          <w:tcPr>
            <w:tcW w:w="3824" w:type="dxa"/>
            <w:gridSpan w:val="2"/>
          </w:tcPr>
          <w:p w14:paraId="765EB6A9" w14:textId="77777777" w:rsidR="00921F1D" w:rsidRDefault="00921F1D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 are unrecognised and there is no desire to change</w:t>
            </w:r>
          </w:p>
          <w:p w14:paraId="765EB6AA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AB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AC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AD" w14:textId="77777777" w:rsidR="00071CA9" w:rsidRDefault="00071CA9" w:rsidP="0004015C">
            <w:pPr>
              <w:rPr>
                <w:sz w:val="16"/>
                <w:szCs w:val="16"/>
              </w:rPr>
            </w:pPr>
          </w:p>
          <w:p w14:paraId="765EB6AE" w14:textId="77777777" w:rsidR="00071CA9" w:rsidRPr="00935D81" w:rsidRDefault="00071CA9" w:rsidP="0004015C">
            <w:pPr>
              <w:rPr>
                <w:sz w:val="16"/>
                <w:szCs w:val="16"/>
              </w:rPr>
            </w:pPr>
          </w:p>
        </w:tc>
        <w:tc>
          <w:tcPr>
            <w:tcW w:w="5737" w:type="dxa"/>
            <w:gridSpan w:val="3"/>
          </w:tcPr>
          <w:p w14:paraId="765EB6AF" w14:textId="77777777" w:rsidR="00921F1D" w:rsidRPr="00935D81" w:rsidRDefault="00921F1D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Realisation that problems exist and that he has contributed to them, and not arisen entirely from external sourc</w:t>
            </w:r>
            <w:r w:rsidR="00071CA9">
              <w:rPr>
                <w:sz w:val="16"/>
                <w:szCs w:val="16"/>
              </w:rPr>
              <w:t>es. Increasingly there is a self</w:t>
            </w:r>
            <w:r>
              <w:rPr>
                <w:sz w:val="16"/>
                <w:szCs w:val="16"/>
              </w:rPr>
              <w:t>-responsibility from problems</w:t>
            </w:r>
          </w:p>
        </w:tc>
        <w:tc>
          <w:tcPr>
            <w:tcW w:w="3825" w:type="dxa"/>
            <w:gridSpan w:val="2"/>
          </w:tcPr>
          <w:p w14:paraId="765EB6B0" w14:textId="77777777" w:rsidR="00921F1D" w:rsidRPr="00935D81" w:rsidRDefault="00921F1D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or experiencing of some aspect of problems. Lives problems subjectively, feeling responsible for contribution he has made in development of his problems</w:t>
            </w:r>
          </w:p>
        </w:tc>
      </w:tr>
      <w:tr w:rsidR="00921F1D" w14:paraId="765EB6B8" w14:textId="77777777" w:rsidTr="00071CA9">
        <w:trPr>
          <w:cantSplit/>
          <w:trHeight w:val="1134"/>
        </w:trPr>
        <w:tc>
          <w:tcPr>
            <w:tcW w:w="567" w:type="dxa"/>
            <w:textDirection w:val="btLr"/>
          </w:tcPr>
          <w:p w14:paraId="765EB6B2" w14:textId="77777777" w:rsidR="00921F1D" w:rsidRPr="00935D81" w:rsidRDefault="00921F1D" w:rsidP="00935D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RELATING</w:t>
            </w:r>
          </w:p>
        </w:tc>
        <w:tc>
          <w:tcPr>
            <w:tcW w:w="3824" w:type="dxa"/>
            <w:gridSpan w:val="2"/>
          </w:tcPr>
          <w:p w14:paraId="765EB6B3" w14:textId="77777777" w:rsidR="00921F1D" w:rsidRPr="00935D81" w:rsidRDefault="00921F1D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Avoids close relationships which are perceived as being dangerous</w:t>
            </w:r>
          </w:p>
        </w:tc>
        <w:tc>
          <w:tcPr>
            <w:tcW w:w="1912" w:type="dxa"/>
          </w:tcPr>
          <w:p w14:paraId="765EB6B4" w14:textId="77777777" w:rsidR="00921F1D" w:rsidRPr="00935D81" w:rsidRDefault="00921F1D" w:rsidP="0004015C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14:paraId="765EB6B5" w14:textId="77777777" w:rsidR="00921F1D" w:rsidRPr="00935D81" w:rsidRDefault="00921F1D" w:rsidP="0004015C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65EB6B6" w14:textId="77777777" w:rsidR="00921F1D" w:rsidRPr="00935D81" w:rsidRDefault="00921F1D" w:rsidP="0004015C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gridSpan w:val="2"/>
          </w:tcPr>
          <w:p w14:paraId="765EB6B7" w14:textId="77777777" w:rsidR="00921F1D" w:rsidRPr="00935D81" w:rsidRDefault="00921F1D" w:rsidP="0004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 openly and freely in relation to therapist and others, guiding his behaviour on basis of immediate experiencing</w:t>
            </w:r>
          </w:p>
        </w:tc>
      </w:tr>
    </w:tbl>
    <w:p w14:paraId="765EB6B9" w14:textId="77777777" w:rsidR="0004015C" w:rsidRDefault="0004015C" w:rsidP="0004015C">
      <w:pPr>
        <w:spacing w:after="0" w:line="240" w:lineRule="auto"/>
      </w:pPr>
    </w:p>
    <w:p w14:paraId="16D93940" w14:textId="6D35C811" w:rsidR="00203266" w:rsidRPr="00EB1853" w:rsidRDefault="00203266" w:rsidP="0004015C">
      <w:pPr>
        <w:spacing w:after="0" w:line="240" w:lineRule="auto"/>
      </w:pPr>
      <w:r>
        <w:t>Adapted from Rogers</w:t>
      </w:r>
      <w:r w:rsidR="00EB1853">
        <w:t xml:space="preserve">, C., (1979) </w:t>
      </w:r>
      <w:r>
        <w:rPr>
          <w:i/>
          <w:iCs/>
        </w:rPr>
        <w:t>On Becoming a Person</w:t>
      </w:r>
      <w:r w:rsidR="00EB1853">
        <w:t xml:space="preserve"> Constable UK.</w:t>
      </w:r>
    </w:p>
    <w:sectPr w:rsidR="00203266" w:rsidRPr="00EB1853" w:rsidSect="005F1AF6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B6BC" w14:textId="77777777" w:rsidR="00F019D7" w:rsidRDefault="00F019D7" w:rsidP="005A79DC">
      <w:pPr>
        <w:spacing w:after="0" w:line="240" w:lineRule="auto"/>
      </w:pPr>
      <w:r>
        <w:separator/>
      </w:r>
    </w:p>
  </w:endnote>
  <w:endnote w:type="continuationSeparator" w:id="0">
    <w:p w14:paraId="765EB6BD" w14:textId="77777777" w:rsidR="00F019D7" w:rsidRDefault="00F019D7" w:rsidP="005A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B6BA" w14:textId="77777777" w:rsidR="00F019D7" w:rsidRDefault="00F019D7" w:rsidP="005A79DC">
      <w:pPr>
        <w:spacing w:after="0" w:line="240" w:lineRule="auto"/>
      </w:pPr>
      <w:r>
        <w:separator/>
      </w:r>
    </w:p>
  </w:footnote>
  <w:footnote w:type="continuationSeparator" w:id="0">
    <w:p w14:paraId="765EB6BB" w14:textId="77777777" w:rsidR="00F019D7" w:rsidRDefault="00F019D7" w:rsidP="005A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9A5"/>
    <w:multiLevelType w:val="hybridMultilevel"/>
    <w:tmpl w:val="0D3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8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5C"/>
    <w:rsid w:val="0004015C"/>
    <w:rsid w:val="00071CA9"/>
    <w:rsid w:val="00203266"/>
    <w:rsid w:val="00394A54"/>
    <w:rsid w:val="003D3565"/>
    <w:rsid w:val="003F210A"/>
    <w:rsid w:val="004C184F"/>
    <w:rsid w:val="005A79DC"/>
    <w:rsid w:val="005D680B"/>
    <w:rsid w:val="005F1AF6"/>
    <w:rsid w:val="006D4FD6"/>
    <w:rsid w:val="007654C3"/>
    <w:rsid w:val="007702DA"/>
    <w:rsid w:val="00891987"/>
    <w:rsid w:val="00921F1D"/>
    <w:rsid w:val="00935D81"/>
    <w:rsid w:val="009813FF"/>
    <w:rsid w:val="00996F05"/>
    <w:rsid w:val="009F49AA"/>
    <w:rsid w:val="00B34E1D"/>
    <w:rsid w:val="00BA1950"/>
    <w:rsid w:val="00EB1853"/>
    <w:rsid w:val="00F0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EB623"/>
  <w15:chartTrackingRefBased/>
  <w15:docId w15:val="{1AE2FAB2-C24A-4450-8479-4377EF9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DC"/>
  </w:style>
  <w:style w:type="paragraph" w:styleId="Footer">
    <w:name w:val="footer"/>
    <w:basedOn w:val="Normal"/>
    <w:link w:val="FooterChar"/>
    <w:uiPriority w:val="99"/>
    <w:unhideWhenUsed/>
    <w:rsid w:val="005A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DC"/>
  </w:style>
  <w:style w:type="paragraph" w:styleId="BalloonText">
    <w:name w:val="Balloon Text"/>
    <w:basedOn w:val="Normal"/>
    <w:link w:val="BalloonTextChar"/>
    <w:uiPriority w:val="99"/>
    <w:semiHidden/>
    <w:unhideWhenUsed/>
    <w:rsid w:val="003D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3393-6469-4DB2-A2D7-2194E3EF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Handy</dc:creator>
  <cp:keywords/>
  <dc:description/>
  <cp:lastModifiedBy>Martin Handy</cp:lastModifiedBy>
  <cp:revision>5</cp:revision>
  <cp:lastPrinted>2017-07-17T17:46:00Z</cp:lastPrinted>
  <dcterms:created xsi:type="dcterms:W3CDTF">2017-07-17T17:46:00Z</dcterms:created>
  <dcterms:modified xsi:type="dcterms:W3CDTF">2023-05-22T13:47:00Z</dcterms:modified>
</cp:coreProperties>
</file>